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A8AF6" w14:textId="73701CF0" w:rsidR="00866277" w:rsidRPr="0053678D" w:rsidRDefault="00EF28FC" w:rsidP="006B3D2B">
      <w:pPr>
        <w:pStyle w:val="IOP-CS-Title"/>
      </w:pPr>
      <w:r>
        <w:t>Replace this text with the</w:t>
      </w:r>
      <w:r w:rsidR="0053678D" w:rsidRPr="0053678D">
        <w:t xml:space="preserve"> article title</w:t>
      </w:r>
      <w:r w:rsidR="00966E00">
        <w:t xml:space="preserve">, </w:t>
      </w:r>
      <w:r w:rsidR="00966E00" w:rsidRPr="00966E00">
        <w:t>the title is set 17</w:t>
      </w:r>
      <w:r w:rsidR="00966E00">
        <w:t xml:space="preserve"> Arial (Body CS) bold, </w:t>
      </w:r>
      <w:r w:rsidR="00966E00" w:rsidRPr="00CF18F6">
        <w:rPr>
          <w:rFonts w:cs="Times"/>
        </w:rPr>
        <w:t>flush left, unjustified, only first letter is capitalized or if necessary</w:t>
      </w:r>
    </w:p>
    <w:p w14:paraId="2A13FE35" w14:textId="03B482C6" w:rsidR="00D1709E" w:rsidRDefault="00966E00" w:rsidP="005451D6">
      <w:pPr>
        <w:spacing w:after="240"/>
        <w:ind w:left="1418"/>
        <w:rPr>
          <w:rFonts w:ascii="Cambria" w:hAnsi="Cambria"/>
          <w:b/>
          <w:bCs/>
        </w:rPr>
      </w:pPr>
      <w:r>
        <w:rPr>
          <w:rFonts w:ascii="Cambria" w:hAnsi="Cambria"/>
          <w:b/>
          <w:bCs/>
        </w:rPr>
        <w:t xml:space="preserve">First Midle Surname </w:t>
      </w:r>
      <w:r w:rsidR="002D0B1A">
        <w:rPr>
          <w:rFonts w:ascii="Cambria" w:hAnsi="Cambria"/>
          <w:b/>
          <w:bCs/>
        </w:rPr>
        <w:t xml:space="preserve">Author </w:t>
      </w:r>
      <w:r w:rsidR="00CD704C">
        <w:rPr>
          <w:rFonts w:ascii="Cambria" w:hAnsi="Cambria"/>
          <w:b/>
          <w:bCs/>
        </w:rPr>
        <w:t>N</w:t>
      </w:r>
      <w:r w:rsidR="002D0B1A">
        <w:rPr>
          <w:rFonts w:ascii="Cambria" w:hAnsi="Cambria"/>
          <w:b/>
          <w:bCs/>
        </w:rPr>
        <w:t>ame</w:t>
      </w:r>
      <w:r w:rsidR="006B3D2B">
        <w:rPr>
          <w:rFonts w:ascii="Cambria" w:hAnsi="Cambria"/>
          <w:b/>
          <w:bCs/>
          <w:vertAlign w:val="superscript"/>
        </w:rPr>
        <w:t>1</w:t>
      </w:r>
      <w:r w:rsidR="00646B36">
        <w:rPr>
          <w:rFonts w:ascii="Cambria" w:hAnsi="Cambria"/>
          <w:b/>
          <w:bCs/>
          <w:vertAlign w:val="superscript"/>
        </w:rPr>
        <w:t>*</w:t>
      </w:r>
      <w:r w:rsidR="00CD704C">
        <w:rPr>
          <w:rFonts w:ascii="Cambria" w:hAnsi="Cambria"/>
          <w:b/>
          <w:bCs/>
        </w:rPr>
        <w:t>,</w:t>
      </w:r>
      <w:r w:rsidR="00C86A8C">
        <w:rPr>
          <w:rFonts w:ascii="Cambria" w:hAnsi="Cambria"/>
          <w:b/>
          <w:bCs/>
        </w:rPr>
        <w:t xml:space="preserve"> Author Name</w:t>
      </w:r>
      <w:r w:rsidR="006B3D2B">
        <w:rPr>
          <w:rFonts w:ascii="Cambria" w:hAnsi="Cambria"/>
          <w:b/>
          <w:bCs/>
          <w:vertAlign w:val="superscript"/>
        </w:rPr>
        <w:t>2</w:t>
      </w:r>
      <w:r w:rsidR="00C86A8C">
        <w:rPr>
          <w:rFonts w:ascii="Cambria" w:hAnsi="Cambria"/>
          <w:b/>
          <w:bCs/>
        </w:rPr>
        <w:t xml:space="preserve"> and A</w:t>
      </w:r>
      <w:r w:rsidR="00C86A8C" w:rsidRPr="00A662B6">
        <w:rPr>
          <w:rStyle w:val="IOP-CS-AuthorChar"/>
        </w:rPr>
        <w:t>ut</w:t>
      </w:r>
      <w:r w:rsidR="00C86A8C">
        <w:rPr>
          <w:rFonts w:ascii="Cambria" w:hAnsi="Cambria"/>
          <w:b/>
          <w:bCs/>
        </w:rPr>
        <w:t>hor Name</w:t>
      </w:r>
      <w:r w:rsidR="006B3D2B">
        <w:rPr>
          <w:rFonts w:ascii="Cambria" w:hAnsi="Cambria"/>
          <w:b/>
          <w:bCs/>
          <w:vertAlign w:val="superscript"/>
        </w:rPr>
        <w:t>1,</w:t>
      </w:r>
      <w:r w:rsidR="005B27F5">
        <w:rPr>
          <w:rFonts w:ascii="Cambria" w:hAnsi="Cambria"/>
          <w:b/>
          <w:bCs/>
          <w:vertAlign w:val="superscript"/>
        </w:rPr>
        <w:t>2</w:t>
      </w:r>
    </w:p>
    <w:p w14:paraId="7015DE37" w14:textId="7F0D7757" w:rsidR="00A05FF8" w:rsidRPr="00890A2C" w:rsidRDefault="00207B84" w:rsidP="000B2CE3">
      <w:pPr>
        <w:pStyle w:val="IOP-CS-Affiliation"/>
      </w:pPr>
      <w:r w:rsidRPr="00890A2C">
        <w:rPr>
          <w:vertAlign w:val="superscript"/>
        </w:rPr>
        <w:t xml:space="preserve">1 </w:t>
      </w:r>
      <w:r w:rsidRPr="00890A2C">
        <w:t>Department, In</w:t>
      </w:r>
      <w:r w:rsidRPr="000B2CE3">
        <w:rPr>
          <w:rStyle w:val="IOP-CS-AffiliationChar"/>
        </w:rPr>
        <w:t>stit</w:t>
      </w:r>
      <w:r w:rsidRPr="00890A2C">
        <w:rPr>
          <w:rStyle w:val="IOP-CS-AffiliationChar"/>
        </w:rPr>
        <w:t>ut</w:t>
      </w:r>
      <w:r w:rsidRPr="00890A2C">
        <w:t>ion, City, Country</w:t>
      </w:r>
    </w:p>
    <w:p w14:paraId="3CEAEA38" w14:textId="63D1A699" w:rsidR="00A05FF8" w:rsidRPr="00890A2C" w:rsidRDefault="005B27F5" w:rsidP="000B2CE3">
      <w:pPr>
        <w:pStyle w:val="IOP-CS-Affiliation"/>
      </w:pPr>
      <w:r w:rsidRPr="00890A2C">
        <w:rPr>
          <w:vertAlign w:val="superscript"/>
        </w:rPr>
        <w:t>2</w:t>
      </w:r>
      <w:r w:rsidR="00A05FF8" w:rsidRPr="00890A2C">
        <w:rPr>
          <w:vertAlign w:val="superscript"/>
        </w:rPr>
        <w:t xml:space="preserve"> </w:t>
      </w:r>
      <w:r w:rsidR="00A05FF8" w:rsidRPr="00890A2C">
        <w:t>Department, Institution, City, Country</w:t>
      </w:r>
    </w:p>
    <w:p w14:paraId="2B281CF0" w14:textId="77777777" w:rsidR="00A05FF8" w:rsidRPr="00890A2C" w:rsidRDefault="00A05FF8" w:rsidP="000B2CE3">
      <w:pPr>
        <w:pStyle w:val="IOP-CS-Affiliation"/>
      </w:pPr>
    </w:p>
    <w:p w14:paraId="413D2FF3" w14:textId="2D755722" w:rsidR="00207B84" w:rsidRDefault="00825615" w:rsidP="000B2CE3">
      <w:pPr>
        <w:pStyle w:val="IOP-CS-Affiliation"/>
      </w:pPr>
      <w:r w:rsidRPr="00890A2C">
        <w:rPr>
          <w:vertAlign w:val="superscript"/>
        </w:rPr>
        <w:t>*</w:t>
      </w:r>
      <w:r w:rsidR="004A2048" w:rsidRPr="00890A2C">
        <w:t>E-mail: name@institution.edu</w:t>
      </w:r>
    </w:p>
    <w:p w14:paraId="4A2DDE22" w14:textId="77777777" w:rsidR="005D53A8" w:rsidRDefault="005D53A8" w:rsidP="000B2CE3">
      <w:pPr>
        <w:pStyle w:val="IOP-CS-Affiliation"/>
      </w:pPr>
    </w:p>
    <w:p w14:paraId="5CC96F8F" w14:textId="5B3850CE" w:rsidR="005D53A8" w:rsidRDefault="005D53A8" w:rsidP="00480D6D">
      <w:pPr>
        <w:pStyle w:val="IOP-CS-Affiliation"/>
        <w:spacing w:after="360"/>
        <w:jc w:val="both"/>
        <w:rPr>
          <w:sz w:val="22"/>
          <w:szCs w:val="22"/>
        </w:rPr>
      </w:pPr>
      <w:r>
        <w:rPr>
          <w:b/>
          <w:bCs/>
          <w:sz w:val="22"/>
          <w:szCs w:val="22"/>
        </w:rPr>
        <w:t xml:space="preserve">Abstract. </w:t>
      </w:r>
      <w:r w:rsidR="00966E00" w:rsidRPr="00966E00">
        <w:rPr>
          <w:sz w:val="22"/>
          <w:szCs w:val="22"/>
        </w:rPr>
        <w:t>The abstract text should be formatted using 1</w:t>
      </w:r>
      <w:r w:rsidR="00966E00">
        <w:rPr>
          <w:sz w:val="22"/>
          <w:szCs w:val="22"/>
        </w:rPr>
        <w:t>1</w:t>
      </w:r>
      <w:r w:rsidR="00966E00" w:rsidRPr="00966E00">
        <w:rPr>
          <w:sz w:val="22"/>
          <w:szCs w:val="22"/>
        </w:rPr>
        <w:t xml:space="preserve"> point </w:t>
      </w:r>
      <w:r w:rsidR="00966E00" w:rsidRPr="0079069F">
        <w:rPr>
          <w:b/>
          <w:bCs/>
          <w:sz w:val="22"/>
          <w:szCs w:val="22"/>
        </w:rPr>
        <w:t>Cambria</w:t>
      </w:r>
      <w:r w:rsidR="00966E00" w:rsidRPr="00966E00">
        <w:rPr>
          <w:sz w:val="22"/>
          <w:szCs w:val="22"/>
        </w:rPr>
        <w:t xml:space="preserve"> and indented 25 mm from the left margin. Leave 10 mm space after the abstract. The abstract is not part of the text and should be complete in itself; no table numbers, figure numbers, or references should be included. It should not exceed 200 words in a single paragraph. No keyword needed.</w:t>
      </w:r>
    </w:p>
    <w:p w14:paraId="6141501A" w14:textId="39AF8093" w:rsidR="001A2DA8" w:rsidRDefault="00E13BB8" w:rsidP="005C75D8">
      <w:pPr>
        <w:pStyle w:val="IOP-CS-SectionHead"/>
      </w:pPr>
      <w:r>
        <w:t xml:space="preserve">1. </w:t>
      </w:r>
      <w:r w:rsidR="00966E00">
        <w:t>Introduction</w:t>
      </w:r>
      <w:r w:rsidR="00D4463B">
        <w:t xml:space="preserve"> </w:t>
      </w:r>
    </w:p>
    <w:p w14:paraId="6024E8CF" w14:textId="7E18150B" w:rsidR="003E0897" w:rsidRDefault="0079069F" w:rsidP="001F1038">
      <w:pPr>
        <w:pStyle w:val="IOP-CS-BodyNoIndent"/>
      </w:pPr>
      <w:r>
        <w:t xml:space="preserve">Font used is </w:t>
      </w:r>
      <w:r w:rsidRPr="0079069F">
        <w:rPr>
          <w:b/>
          <w:bCs/>
        </w:rPr>
        <w:t>Cambria</w:t>
      </w:r>
      <w:r>
        <w:t xml:space="preserve"> 11 point. </w:t>
      </w:r>
      <w:r w:rsidR="00766D3E">
        <w:t xml:space="preserve">Replace </w:t>
      </w:r>
      <w:r w:rsidR="004C276D">
        <w:t>all th</w:t>
      </w:r>
      <w:r w:rsidR="00D4463B">
        <w:t>e</w:t>
      </w:r>
      <w:r w:rsidR="004C276D">
        <w:t xml:space="preserve"> text </w:t>
      </w:r>
      <w:r w:rsidR="0066754C">
        <w:t xml:space="preserve">in the template </w:t>
      </w:r>
      <w:r w:rsidR="004C276D">
        <w:t xml:space="preserve">with the </w:t>
      </w:r>
      <w:r w:rsidR="00E1335B">
        <w:t>text of your article</w:t>
      </w:r>
      <w:r w:rsidR="00613806">
        <w:t>.</w:t>
      </w:r>
      <w:r w:rsidR="001F1038">
        <w:t xml:space="preserve"> </w:t>
      </w:r>
      <w:r w:rsidR="00D0613A">
        <w:t>Use t</w:t>
      </w:r>
      <w:r w:rsidR="00923246">
        <w:t xml:space="preserve">he IOP-CS styles included in this template </w:t>
      </w:r>
      <w:r w:rsidR="003E0897">
        <w:t>to set paragraph and heading styles.</w:t>
      </w:r>
      <w:r w:rsidR="002057E0">
        <w:t xml:space="preserve"> The first paragraph of each section is not indented</w:t>
      </w:r>
      <w:r w:rsidR="0058710B">
        <w:t xml:space="preserve"> (IOP-CS-BodyNoIndent style).</w:t>
      </w:r>
    </w:p>
    <w:p w14:paraId="3B119299" w14:textId="77777777" w:rsidR="00074515" w:rsidRDefault="0011132F" w:rsidP="00074515">
      <w:pPr>
        <w:pStyle w:val="IOP-CS-BodyText"/>
      </w:pPr>
      <w:r>
        <w:t xml:space="preserve">After the first paragraph in each section, all other </w:t>
      </w:r>
      <w:r w:rsidR="002D1705">
        <w:t>paragraph</w:t>
      </w:r>
      <w:r>
        <w:t>s will have an indent on</w:t>
      </w:r>
      <w:r w:rsidR="0011107A">
        <w:t xml:space="preserve"> the first line (IOP-CS-BodyText style).</w:t>
      </w:r>
    </w:p>
    <w:p w14:paraId="2889B715" w14:textId="27F79739" w:rsidR="00074515" w:rsidRPr="00F358F2" w:rsidRDefault="00074515" w:rsidP="00074515">
      <w:pPr>
        <w:pStyle w:val="IOP-CS-BodyText"/>
      </w:pPr>
      <w:r>
        <w:t>See the separate guidelines document for further information.</w:t>
      </w:r>
    </w:p>
    <w:p w14:paraId="715871A1" w14:textId="446BCF62" w:rsidR="00145E91" w:rsidRPr="0022201B" w:rsidRDefault="00DA2190" w:rsidP="000F5271">
      <w:pPr>
        <w:pStyle w:val="IOP-CS-SubsectionHeading"/>
      </w:pPr>
      <w:r w:rsidRPr="0022201B">
        <w:t xml:space="preserve">1.1 </w:t>
      </w:r>
      <w:r w:rsidR="00966E00" w:rsidRPr="00CF18F6">
        <w:rPr>
          <w:rFonts w:cs="Times"/>
        </w:rPr>
        <w:t>Formating author names</w:t>
      </w:r>
      <w:r w:rsidR="0066754C" w:rsidRPr="0028596A">
        <w:rPr>
          <w:color w:val="FF0000"/>
        </w:rPr>
        <w:t xml:space="preserve"> </w:t>
      </w:r>
    </w:p>
    <w:p w14:paraId="60BF1E71" w14:textId="659A569E" w:rsidR="00834AD7" w:rsidRDefault="00966E00" w:rsidP="001F1038">
      <w:pPr>
        <w:pStyle w:val="IOP-CS-BodyNoIndent"/>
      </w:pPr>
      <w:r w:rsidRPr="00966E00">
        <w:t xml:space="preserve">The style for the names is </w:t>
      </w:r>
      <w:r>
        <w:t>full name</w:t>
      </w:r>
      <w:r w:rsidRPr="00966E00">
        <w:t>, the last two names</w:t>
      </w:r>
      <w:r>
        <w:t xml:space="preserve"> </w:t>
      </w:r>
      <w:r w:rsidRPr="00966E00">
        <w:t>are separated by ‘and’</w:t>
      </w:r>
      <w:r>
        <w:t xml:space="preserve">, for example: </w:t>
      </w:r>
      <w:r w:rsidR="0079069F" w:rsidRPr="0079069F">
        <w:t>Albert Smith</w:t>
      </w:r>
      <w:r w:rsidR="0079069F">
        <w:t xml:space="preserve">, </w:t>
      </w:r>
      <w:r w:rsidR="0079069F" w:rsidRPr="0079069F">
        <w:t>Maria Gonzalez</w:t>
      </w:r>
      <w:r w:rsidR="0079069F">
        <w:t xml:space="preserve">, and </w:t>
      </w:r>
      <w:r w:rsidR="0079069F" w:rsidRPr="0079069F">
        <w:t xml:space="preserve">Oliver </w:t>
      </w:r>
      <w:r w:rsidR="0079069F">
        <w:t xml:space="preserve">Clark </w:t>
      </w:r>
      <w:r w:rsidR="0079069F" w:rsidRPr="0079069F">
        <w:t>Bennett</w:t>
      </w:r>
      <w:r w:rsidR="0079069F">
        <w:t>.</w:t>
      </w:r>
    </w:p>
    <w:p w14:paraId="483A4EDF" w14:textId="77777777" w:rsidR="0079069F" w:rsidRPr="0022201B" w:rsidRDefault="0079069F" w:rsidP="0079069F">
      <w:pPr>
        <w:pStyle w:val="IOP-CS-SubsectionHeading"/>
      </w:pPr>
      <w:r w:rsidRPr="0022201B">
        <w:t xml:space="preserve">1.1 </w:t>
      </w:r>
      <w:r w:rsidRPr="00CF18F6">
        <w:rPr>
          <w:rFonts w:cs="Times"/>
        </w:rPr>
        <w:t>Formating author names</w:t>
      </w:r>
      <w:r w:rsidRPr="0028596A">
        <w:rPr>
          <w:color w:val="FF0000"/>
        </w:rPr>
        <w:t xml:space="preserve"> </w:t>
      </w:r>
    </w:p>
    <w:p w14:paraId="464418FE" w14:textId="4B4D1960" w:rsidR="0079069F" w:rsidRPr="0079069F" w:rsidRDefault="0079069F" w:rsidP="0079069F">
      <w:pPr>
        <w:pStyle w:val="IOP-CS-BodyText"/>
        <w:ind w:firstLine="0"/>
      </w:pPr>
      <w:r>
        <w:t xml:space="preserve">Please </w:t>
      </w:r>
      <w:r w:rsidRPr="0079069F">
        <w:t>ensure that affiliations are as full and complete as possible and include the country. The addresses of the authors’ affiliations follow the list of authors and should also be indented 25 mm.</w:t>
      </w:r>
    </w:p>
    <w:p w14:paraId="4D0A1791" w14:textId="3AFED33E" w:rsidR="00783DE2" w:rsidRPr="00783DE2" w:rsidRDefault="00D25E3D" w:rsidP="00783DE2">
      <w:pPr>
        <w:pStyle w:val="IOP-CS-SectionHead"/>
      </w:pPr>
      <w:r>
        <w:t xml:space="preserve">2. </w:t>
      </w:r>
      <w:r w:rsidR="00A71DD8">
        <w:t>F</w:t>
      </w:r>
      <w:r w:rsidR="00A71DD8" w:rsidRPr="00A71DD8">
        <w:t>ormatting the contain</w:t>
      </w:r>
      <w:r w:rsidR="00783DE2" w:rsidRPr="007B56C8">
        <w:rPr>
          <w:color w:val="FF0000"/>
        </w:rPr>
        <w:t xml:space="preserve"> </w:t>
      </w:r>
    </w:p>
    <w:p w14:paraId="21AF57CB" w14:textId="0AA1C0D9" w:rsidR="009371CA" w:rsidRDefault="009371CA" w:rsidP="000F5271">
      <w:pPr>
        <w:pStyle w:val="IOP-CS-SubsectionHeading"/>
      </w:pPr>
      <w:r>
        <w:t>2.1</w:t>
      </w:r>
      <w:r w:rsidR="00A71DD8">
        <w:t xml:space="preserve"> Tex</w:t>
      </w:r>
      <w:r w:rsidR="00A71DD8" w:rsidRPr="00A71DD8">
        <w:t>t, figure and table format</w:t>
      </w:r>
      <w:r w:rsidR="00AF7C63" w:rsidRPr="007B56C8">
        <w:rPr>
          <w:color w:val="FF0000"/>
        </w:rPr>
        <w:t xml:space="preserve"> </w:t>
      </w:r>
    </w:p>
    <w:p w14:paraId="47AE5905" w14:textId="44A7319D" w:rsidR="00A73804" w:rsidRDefault="009B5C9D" w:rsidP="008E0B84">
      <w:pPr>
        <w:pStyle w:val="IOP-CS-BodyNoIndent"/>
      </w:pPr>
      <w:r>
        <w:t>Placeholder text is used from this poin</w:t>
      </w:r>
      <w:r w:rsidR="007E773B">
        <w:t>t</w:t>
      </w:r>
      <w:r>
        <w:t xml:space="preserve"> to </w:t>
      </w:r>
      <w:r w:rsidR="00DA3FCB">
        <w:t xml:space="preserve">demonstrate </w:t>
      </w:r>
      <w:r w:rsidR="00C11184">
        <w:t>the layout across several pages</w:t>
      </w:r>
      <w:r w:rsidR="00DA3FCB">
        <w:t>, including a placeholder figure and table</w:t>
      </w:r>
      <w:r w:rsidR="00C11184">
        <w:t xml:space="preserve">. </w:t>
      </w:r>
      <w:r w:rsidR="00C11184" w:rsidRPr="00216EB7">
        <w:rPr>
          <w:b/>
          <w:bCs/>
        </w:rPr>
        <w:t xml:space="preserve">Delete all this text before </w:t>
      </w:r>
      <w:r w:rsidR="000F3204" w:rsidRPr="00216EB7">
        <w:rPr>
          <w:b/>
          <w:bCs/>
        </w:rPr>
        <w:t>submitting your article</w:t>
      </w:r>
      <w:r w:rsidR="000F3204">
        <w:t>.</w:t>
      </w:r>
    </w:p>
    <w:p w14:paraId="2D1EDDFF" w14:textId="6FEDB53A" w:rsidR="004E065C" w:rsidRDefault="00A71DD8" w:rsidP="00594B5D">
      <w:pPr>
        <w:pStyle w:val="IOP-CS-BodyText"/>
        <w:rPr>
          <w:noProof/>
        </w:rPr>
      </w:pPr>
      <w:r w:rsidRPr="00A71DD8">
        <w:rPr>
          <w:noProof/>
        </w:rPr>
        <w:t xml:space="preserve">The text of your paper should be formatted as follows: 11 point </w:t>
      </w:r>
      <w:r>
        <w:rPr>
          <w:noProof/>
        </w:rPr>
        <w:t>Cambria</w:t>
      </w:r>
      <w:r w:rsidRPr="00A71DD8">
        <w:rPr>
          <w:noProof/>
        </w:rPr>
        <w:t xml:space="preserve">, paragraphs should be justified and the first paragraph after a section or subsection heading should not be indented; subsequent paragraphs should be indented by </w:t>
      </w:r>
      <w:r>
        <w:rPr>
          <w:noProof/>
        </w:rPr>
        <w:t>7.5</w:t>
      </w:r>
      <w:r w:rsidRPr="00A71DD8">
        <w:rPr>
          <w:noProof/>
        </w:rPr>
        <w:t xml:space="preserve"> mm</w:t>
      </w:r>
      <w:r>
        <w:rPr>
          <w:noProof/>
        </w:rPr>
        <w:t>.</w:t>
      </w:r>
    </w:p>
    <w:p w14:paraId="13F04B49" w14:textId="1AA4D43E" w:rsidR="00A71DD8" w:rsidRPr="00A96848" w:rsidRDefault="00A71DD8" w:rsidP="00594B5D">
      <w:pPr>
        <w:pStyle w:val="IOP-CS-BodyText"/>
        <w:rPr>
          <w:noProof/>
        </w:rPr>
      </w:pPr>
      <w:r w:rsidRPr="00A71DD8">
        <w:rPr>
          <w:noProof/>
        </w:rPr>
        <w:t>Each figure should have a brief caption describing it and, if necessary, a key to interpret the various lines and symbols on the figure. Wherever possible try to ensure that the size of the text in your figures (apart from superscripts/subscripts) is approximately the same size as the main text (11 points).</w:t>
      </w:r>
    </w:p>
    <w:p w14:paraId="75F6AD0B" w14:textId="77777777" w:rsidR="00ED5930" w:rsidRPr="00CF18F6" w:rsidRDefault="00ED5930" w:rsidP="00ED5930">
      <w:pPr>
        <w:pStyle w:val="IOP-CS-BodyText"/>
        <w:ind w:firstLine="0"/>
        <w:jc w:val="center"/>
        <w:rPr>
          <w:rFonts w:ascii="Times" w:hAnsi="Times" w:cs="Times"/>
          <w:noProof/>
        </w:rPr>
      </w:pPr>
      <w:r w:rsidRPr="00CF18F6">
        <w:rPr>
          <w:rFonts w:ascii="Times" w:hAnsi="Times" w:cs="Times"/>
          <w:b/>
          <w:noProof/>
          <w:sz w:val="20"/>
          <w:szCs w:val="20"/>
        </w:rPr>
        <w:lastRenderedPageBreak/>
        <w:drawing>
          <wp:inline distT="0" distB="0" distL="0" distR="0" wp14:anchorId="68697C31" wp14:editId="31CE444F">
            <wp:extent cx="3048000" cy="2286000"/>
            <wp:effectExtent l="0" t="0" r="0" b="0"/>
            <wp:docPr id="602990470" name="Picture 1" descr="A white mountain with a moon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990470" name="Picture 1" descr="A white mountain with a moon in the background&#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52433" cy="2289325"/>
                    </a:xfrm>
                    <a:prstGeom prst="rect">
                      <a:avLst/>
                    </a:prstGeom>
                    <a:noFill/>
                    <a:ln>
                      <a:noFill/>
                    </a:ln>
                  </pic:spPr>
                </pic:pic>
              </a:graphicData>
            </a:graphic>
          </wp:inline>
        </w:drawing>
      </w:r>
    </w:p>
    <w:p w14:paraId="13596AF9" w14:textId="77777777" w:rsidR="00ED5930" w:rsidRPr="00ED5930" w:rsidRDefault="00ED5930" w:rsidP="00ED5930">
      <w:pPr>
        <w:pStyle w:val="IOP-CS-CaptionText"/>
        <w:jc w:val="center"/>
        <w:rPr>
          <w:rFonts w:cs="Times"/>
          <w:sz w:val="22"/>
        </w:rPr>
      </w:pPr>
      <w:r w:rsidRPr="00ED5930">
        <w:rPr>
          <w:rFonts w:cs="Times"/>
          <w:b/>
          <w:bCs/>
          <w:sz w:val="22"/>
        </w:rPr>
        <w:t>Figure 1.</w:t>
      </w:r>
      <w:r w:rsidRPr="00ED5930">
        <w:rPr>
          <w:rFonts w:cs="Times"/>
          <w:sz w:val="22"/>
        </w:rPr>
        <w:t xml:space="preserve"> Replace this text with the figure caption.</w:t>
      </w:r>
    </w:p>
    <w:p w14:paraId="46A4048A" w14:textId="298938AF" w:rsidR="00A71DD8" w:rsidRDefault="00A71DD8" w:rsidP="00594B5D">
      <w:pPr>
        <w:pStyle w:val="IOP-CS-BodyText"/>
        <w:rPr>
          <w:noProof/>
        </w:rPr>
      </w:pPr>
      <w:r w:rsidRPr="00A71DD8">
        <w:rPr>
          <w:noProof/>
        </w:rPr>
        <w:t xml:space="preserve">Table should not be separated by page, except for the long table. For large tables font sizes can be reduced to make the table fit on a page or fit to the width of the text. Tables should be centred unless they occupy the full width of the text. Tables should be numbered sequentially throughout the text and referred to in the text by number (Table 1, not tab. 1 etc). </w:t>
      </w:r>
    </w:p>
    <w:p w14:paraId="56388A8C" w14:textId="65DA48E0" w:rsidR="00A71DD8" w:rsidRDefault="00A71DD8" w:rsidP="00594B5D">
      <w:pPr>
        <w:pStyle w:val="IOP-CS-BodyText"/>
        <w:rPr>
          <w:noProof/>
        </w:rPr>
      </w:pPr>
      <w:r w:rsidRPr="00A71DD8">
        <w:rPr>
          <w:noProof/>
        </w:rPr>
        <w:t>Captions should be placed at the top of the table and should have a full stop (period) at the end. Except for very narrow tables with a wide caption, the caption should be the same width as the table. Tables should have only horizontal rules and no vertical ones. Generally, only three rules should be used: one at the top of the table, one at the bottom, and one to separate the entries from the column headings.</w:t>
      </w:r>
    </w:p>
    <w:p w14:paraId="2E3C0EBE" w14:textId="77777777" w:rsidR="00ED5930" w:rsidRPr="00ED5930" w:rsidRDefault="00ED5930" w:rsidP="00ED5930">
      <w:pPr>
        <w:pStyle w:val="IOP-CS-BodyText"/>
        <w:spacing w:before="120" w:after="120" w:line="240" w:lineRule="auto"/>
        <w:ind w:firstLine="0"/>
        <w:jc w:val="center"/>
        <w:rPr>
          <w:rFonts w:cs="Times"/>
        </w:rPr>
      </w:pPr>
      <w:r w:rsidRPr="00ED5930">
        <w:rPr>
          <w:rFonts w:cs="Times"/>
          <w:b/>
          <w:bCs/>
        </w:rPr>
        <w:t>Table 1.</w:t>
      </w:r>
      <w:r w:rsidRPr="00ED5930">
        <w:rPr>
          <w:rFonts w:cs="Times"/>
        </w:rPr>
        <w:t xml:space="preserve"> Replace this text with the table caption.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7"/>
        <w:gridCol w:w="2267"/>
        <w:gridCol w:w="2268"/>
        <w:gridCol w:w="2268"/>
      </w:tblGrid>
      <w:tr w:rsidR="00ED5930" w:rsidRPr="00ED5930" w14:paraId="05FB8844" w14:textId="77777777" w:rsidTr="00CA41ED">
        <w:tc>
          <w:tcPr>
            <w:tcW w:w="2268" w:type="dxa"/>
            <w:tcBorders>
              <w:top w:val="single" w:sz="4" w:space="0" w:color="auto"/>
              <w:bottom w:val="single" w:sz="4" w:space="0" w:color="auto"/>
            </w:tcBorders>
          </w:tcPr>
          <w:p w14:paraId="510E596D" w14:textId="77777777" w:rsidR="00ED5930" w:rsidRPr="00ED5930" w:rsidRDefault="00ED5930" w:rsidP="00CA41ED">
            <w:pPr>
              <w:pStyle w:val="IOP-CS-BodyText"/>
              <w:ind w:firstLine="0"/>
              <w:jc w:val="center"/>
              <w:rPr>
                <w:rFonts w:cs="Times"/>
                <w:noProof/>
                <w:lang w:val="fr-FR"/>
              </w:rPr>
            </w:pPr>
            <w:r w:rsidRPr="00ED5930">
              <w:rPr>
                <w:rFonts w:cs="Times"/>
              </w:rPr>
              <w:t>Column heading</w:t>
            </w:r>
          </w:p>
        </w:tc>
        <w:tc>
          <w:tcPr>
            <w:tcW w:w="2268" w:type="dxa"/>
            <w:tcBorders>
              <w:top w:val="single" w:sz="4" w:space="0" w:color="auto"/>
              <w:bottom w:val="single" w:sz="4" w:space="0" w:color="auto"/>
            </w:tcBorders>
          </w:tcPr>
          <w:p w14:paraId="2E899299" w14:textId="77777777" w:rsidR="00ED5930" w:rsidRPr="00ED5930" w:rsidRDefault="00ED5930" w:rsidP="00CA41ED">
            <w:pPr>
              <w:pStyle w:val="IOP-CS-BodyText"/>
              <w:ind w:firstLine="0"/>
              <w:jc w:val="center"/>
              <w:rPr>
                <w:rFonts w:cs="Times"/>
                <w:noProof/>
                <w:lang w:val="fr-FR"/>
              </w:rPr>
            </w:pPr>
            <w:r w:rsidRPr="00ED5930">
              <w:rPr>
                <w:rFonts w:cs="Times"/>
              </w:rPr>
              <w:t>Column heading</w:t>
            </w:r>
          </w:p>
        </w:tc>
        <w:tc>
          <w:tcPr>
            <w:tcW w:w="2269" w:type="dxa"/>
            <w:tcBorders>
              <w:top w:val="single" w:sz="4" w:space="0" w:color="auto"/>
              <w:bottom w:val="single" w:sz="4" w:space="0" w:color="auto"/>
            </w:tcBorders>
          </w:tcPr>
          <w:p w14:paraId="6EC9D5EA" w14:textId="77777777" w:rsidR="00ED5930" w:rsidRPr="00ED5930" w:rsidRDefault="00ED5930" w:rsidP="00CA41ED">
            <w:pPr>
              <w:pStyle w:val="IOP-CS-BodyText"/>
              <w:ind w:firstLine="0"/>
              <w:jc w:val="center"/>
              <w:rPr>
                <w:rFonts w:cs="Times"/>
                <w:noProof/>
                <w:lang w:val="fr-FR"/>
              </w:rPr>
            </w:pPr>
            <w:r w:rsidRPr="00ED5930">
              <w:rPr>
                <w:rFonts w:cs="Times"/>
              </w:rPr>
              <w:t>Column heading</w:t>
            </w:r>
          </w:p>
        </w:tc>
        <w:tc>
          <w:tcPr>
            <w:tcW w:w="2269" w:type="dxa"/>
            <w:tcBorders>
              <w:top w:val="single" w:sz="4" w:space="0" w:color="auto"/>
              <w:bottom w:val="single" w:sz="4" w:space="0" w:color="auto"/>
            </w:tcBorders>
          </w:tcPr>
          <w:p w14:paraId="50206625" w14:textId="77777777" w:rsidR="00ED5930" w:rsidRPr="00ED5930" w:rsidRDefault="00ED5930" w:rsidP="00CA41ED">
            <w:pPr>
              <w:pStyle w:val="IOP-CS-BodyText"/>
              <w:ind w:firstLine="0"/>
              <w:jc w:val="center"/>
              <w:rPr>
                <w:rFonts w:cs="Times"/>
                <w:noProof/>
                <w:lang w:val="fr-FR"/>
              </w:rPr>
            </w:pPr>
            <w:r w:rsidRPr="00ED5930">
              <w:rPr>
                <w:rFonts w:cs="Times"/>
              </w:rPr>
              <w:t>Column heading</w:t>
            </w:r>
          </w:p>
        </w:tc>
      </w:tr>
      <w:tr w:rsidR="00ED5930" w:rsidRPr="00ED5930" w14:paraId="6297BC76" w14:textId="77777777" w:rsidTr="00CA41ED">
        <w:tc>
          <w:tcPr>
            <w:tcW w:w="2268" w:type="dxa"/>
            <w:tcBorders>
              <w:top w:val="single" w:sz="4" w:space="0" w:color="auto"/>
            </w:tcBorders>
          </w:tcPr>
          <w:p w14:paraId="1DA73E9F" w14:textId="77777777" w:rsidR="00ED5930" w:rsidRPr="00ED5930" w:rsidRDefault="00ED5930" w:rsidP="00CA41ED">
            <w:pPr>
              <w:pStyle w:val="IOP-CS-BodyText"/>
              <w:ind w:firstLine="0"/>
              <w:rPr>
                <w:rFonts w:cs="Times"/>
                <w:noProof/>
                <w:lang w:val="fr-FR"/>
              </w:rPr>
            </w:pPr>
            <w:r w:rsidRPr="00ED5930">
              <w:rPr>
                <w:rFonts w:cs="Times"/>
              </w:rPr>
              <w:t>Data row 1</w:t>
            </w:r>
          </w:p>
        </w:tc>
        <w:tc>
          <w:tcPr>
            <w:tcW w:w="2268" w:type="dxa"/>
            <w:tcBorders>
              <w:top w:val="single" w:sz="4" w:space="0" w:color="auto"/>
            </w:tcBorders>
          </w:tcPr>
          <w:p w14:paraId="341A09CB" w14:textId="77777777" w:rsidR="00ED5930" w:rsidRPr="00ED5930" w:rsidRDefault="00ED5930" w:rsidP="00CA41ED">
            <w:pPr>
              <w:pStyle w:val="IOP-CS-BodyText"/>
              <w:ind w:firstLine="0"/>
              <w:jc w:val="center"/>
              <w:rPr>
                <w:rFonts w:cs="Times"/>
                <w:noProof/>
                <w:lang w:val="fr-FR"/>
              </w:rPr>
            </w:pPr>
            <w:r w:rsidRPr="00ED5930">
              <w:rPr>
                <w:rFonts w:cs="Times"/>
              </w:rPr>
              <w:t>1.0</w:t>
            </w:r>
          </w:p>
        </w:tc>
        <w:tc>
          <w:tcPr>
            <w:tcW w:w="2269" w:type="dxa"/>
            <w:tcBorders>
              <w:top w:val="single" w:sz="4" w:space="0" w:color="auto"/>
            </w:tcBorders>
          </w:tcPr>
          <w:p w14:paraId="65F674C7" w14:textId="77777777" w:rsidR="00ED5930" w:rsidRPr="00ED5930" w:rsidRDefault="00ED5930" w:rsidP="00CA41ED">
            <w:pPr>
              <w:pStyle w:val="IOP-CS-BodyText"/>
              <w:ind w:firstLine="0"/>
              <w:jc w:val="center"/>
              <w:rPr>
                <w:rFonts w:cs="Times"/>
                <w:noProof/>
                <w:lang w:val="fr-FR"/>
              </w:rPr>
            </w:pPr>
            <w:r w:rsidRPr="00ED5930">
              <w:rPr>
                <w:rFonts w:cs="Times"/>
              </w:rPr>
              <w:t>1.5</w:t>
            </w:r>
          </w:p>
        </w:tc>
        <w:tc>
          <w:tcPr>
            <w:tcW w:w="2269" w:type="dxa"/>
            <w:tcBorders>
              <w:top w:val="single" w:sz="4" w:space="0" w:color="auto"/>
            </w:tcBorders>
          </w:tcPr>
          <w:p w14:paraId="3AEAF3CC" w14:textId="77777777" w:rsidR="00ED5930" w:rsidRPr="00ED5930" w:rsidRDefault="00ED5930" w:rsidP="00CA41ED">
            <w:pPr>
              <w:pStyle w:val="IOP-CS-BodyText"/>
              <w:ind w:firstLine="0"/>
              <w:jc w:val="center"/>
              <w:rPr>
                <w:rFonts w:cs="Times"/>
                <w:noProof/>
                <w:lang w:val="fr-FR"/>
              </w:rPr>
            </w:pPr>
            <w:r w:rsidRPr="00ED5930">
              <w:rPr>
                <w:rFonts w:cs="Times"/>
              </w:rPr>
              <w:t>2.0</w:t>
            </w:r>
          </w:p>
        </w:tc>
      </w:tr>
      <w:tr w:rsidR="00ED5930" w:rsidRPr="00ED5930" w14:paraId="4A1C4516" w14:textId="77777777" w:rsidTr="00CA41ED">
        <w:tc>
          <w:tcPr>
            <w:tcW w:w="2268" w:type="dxa"/>
          </w:tcPr>
          <w:p w14:paraId="7225F586" w14:textId="77777777" w:rsidR="00ED5930" w:rsidRPr="00ED5930" w:rsidRDefault="00ED5930" w:rsidP="00CA41ED">
            <w:pPr>
              <w:pStyle w:val="IOP-CS-BodyText"/>
              <w:ind w:firstLine="0"/>
              <w:rPr>
                <w:rFonts w:cs="Times"/>
                <w:noProof/>
                <w:lang w:val="fr-FR"/>
              </w:rPr>
            </w:pPr>
            <w:r w:rsidRPr="00ED5930">
              <w:rPr>
                <w:rFonts w:cs="Times"/>
              </w:rPr>
              <w:t>Data row 2</w:t>
            </w:r>
          </w:p>
        </w:tc>
        <w:tc>
          <w:tcPr>
            <w:tcW w:w="2268" w:type="dxa"/>
          </w:tcPr>
          <w:p w14:paraId="3548FCC8" w14:textId="77777777" w:rsidR="00ED5930" w:rsidRPr="00ED5930" w:rsidRDefault="00ED5930" w:rsidP="00CA41ED">
            <w:pPr>
              <w:pStyle w:val="IOP-CS-BodyText"/>
              <w:ind w:firstLine="0"/>
              <w:jc w:val="center"/>
              <w:rPr>
                <w:rFonts w:cs="Times"/>
                <w:noProof/>
                <w:lang w:val="fr-FR"/>
              </w:rPr>
            </w:pPr>
            <w:r w:rsidRPr="00ED5930">
              <w:rPr>
                <w:rFonts w:cs="Times"/>
              </w:rPr>
              <w:t>2.0</w:t>
            </w:r>
          </w:p>
        </w:tc>
        <w:tc>
          <w:tcPr>
            <w:tcW w:w="2269" w:type="dxa"/>
          </w:tcPr>
          <w:p w14:paraId="4C165C19" w14:textId="77777777" w:rsidR="00ED5930" w:rsidRPr="00ED5930" w:rsidRDefault="00ED5930" w:rsidP="00CA41ED">
            <w:pPr>
              <w:pStyle w:val="IOP-CS-BodyText"/>
              <w:ind w:firstLine="0"/>
              <w:jc w:val="center"/>
              <w:rPr>
                <w:rFonts w:cs="Times"/>
                <w:noProof/>
                <w:lang w:val="fr-FR"/>
              </w:rPr>
            </w:pPr>
            <w:r w:rsidRPr="00ED5930">
              <w:rPr>
                <w:rFonts w:cs="Times"/>
              </w:rPr>
              <w:t>2.5</w:t>
            </w:r>
          </w:p>
        </w:tc>
        <w:tc>
          <w:tcPr>
            <w:tcW w:w="2269" w:type="dxa"/>
          </w:tcPr>
          <w:p w14:paraId="10D803F3" w14:textId="77777777" w:rsidR="00ED5930" w:rsidRPr="00ED5930" w:rsidRDefault="00ED5930" w:rsidP="00CA41ED">
            <w:pPr>
              <w:pStyle w:val="IOP-CS-BodyText"/>
              <w:ind w:firstLine="0"/>
              <w:jc w:val="center"/>
              <w:rPr>
                <w:rFonts w:cs="Times"/>
                <w:noProof/>
                <w:lang w:val="fr-FR"/>
              </w:rPr>
            </w:pPr>
            <w:r w:rsidRPr="00ED5930">
              <w:rPr>
                <w:rFonts w:cs="Times"/>
              </w:rPr>
              <w:t>3.0</w:t>
            </w:r>
          </w:p>
        </w:tc>
      </w:tr>
      <w:tr w:rsidR="00ED5930" w:rsidRPr="00ED5930" w14:paraId="33798149" w14:textId="77777777" w:rsidTr="00CA41ED">
        <w:tc>
          <w:tcPr>
            <w:tcW w:w="2268" w:type="dxa"/>
            <w:tcBorders>
              <w:bottom w:val="single" w:sz="4" w:space="0" w:color="auto"/>
            </w:tcBorders>
          </w:tcPr>
          <w:p w14:paraId="39934598" w14:textId="77777777" w:rsidR="00ED5930" w:rsidRPr="00ED5930" w:rsidRDefault="00ED5930" w:rsidP="00CA41ED">
            <w:pPr>
              <w:pStyle w:val="IOP-CS-BodyText"/>
              <w:ind w:firstLine="0"/>
              <w:rPr>
                <w:rFonts w:cs="Times"/>
                <w:noProof/>
                <w:lang w:val="fr-FR"/>
              </w:rPr>
            </w:pPr>
            <w:r w:rsidRPr="00ED5930">
              <w:rPr>
                <w:rFonts w:cs="Times"/>
              </w:rPr>
              <w:t>Data row 3</w:t>
            </w:r>
          </w:p>
        </w:tc>
        <w:tc>
          <w:tcPr>
            <w:tcW w:w="2268" w:type="dxa"/>
            <w:tcBorders>
              <w:bottom w:val="single" w:sz="4" w:space="0" w:color="auto"/>
            </w:tcBorders>
          </w:tcPr>
          <w:p w14:paraId="61E1A192" w14:textId="77777777" w:rsidR="00ED5930" w:rsidRPr="00ED5930" w:rsidRDefault="00ED5930" w:rsidP="00CA41ED">
            <w:pPr>
              <w:pStyle w:val="IOP-CS-BodyText"/>
              <w:ind w:firstLine="0"/>
              <w:jc w:val="center"/>
              <w:rPr>
                <w:rFonts w:cs="Times"/>
                <w:noProof/>
                <w:lang w:val="fr-FR"/>
              </w:rPr>
            </w:pPr>
            <w:r w:rsidRPr="00ED5930">
              <w:rPr>
                <w:rFonts w:cs="Times"/>
              </w:rPr>
              <w:t>3.0</w:t>
            </w:r>
          </w:p>
        </w:tc>
        <w:tc>
          <w:tcPr>
            <w:tcW w:w="2269" w:type="dxa"/>
            <w:tcBorders>
              <w:bottom w:val="single" w:sz="4" w:space="0" w:color="auto"/>
            </w:tcBorders>
          </w:tcPr>
          <w:p w14:paraId="28005793" w14:textId="77777777" w:rsidR="00ED5930" w:rsidRPr="00ED5930" w:rsidRDefault="00ED5930" w:rsidP="00CA41ED">
            <w:pPr>
              <w:pStyle w:val="IOP-CS-BodyText"/>
              <w:ind w:firstLine="0"/>
              <w:jc w:val="center"/>
              <w:rPr>
                <w:rFonts w:cs="Times"/>
                <w:noProof/>
                <w:lang w:val="fr-FR"/>
              </w:rPr>
            </w:pPr>
            <w:r w:rsidRPr="00ED5930">
              <w:rPr>
                <w:rFonts w:cs="Times"/>
              </w:rPr>
              <w:t>3.5</w:t>
            </w:r>
          </w:p>
        </w:tc>
        <w:tc>
          <w:tcPr>
            <w:tcW w:w="2269" w:type="dxa"/>
            <w:tcBorders>
              <w:bottom w:val="single" w:sz="4" w:space="0" w:color="auto"/>
            </w:tcBorders>
          </w:tcPr>
          <w:p w14:paraId="302C6DB5" w14:textId="77777777" w:rsidR="00ED5930" w:rsidRPr="00ED5930" w:rsidRDefault="00ED5930" w:rsidP="00CA41ED">
            <w:pPr>
              <w:pStyle w:val="IOP-CS-BodyText"/>
              <w:ind w:firstLine="0"/>
              <w:jc w:val="center"/>
              <w:rPr>
                <w:rFonts w:cs="Times"/>
                <w:noProof/>
                <w:lang w:val="fr-FR"/>
              </w:rPr>
            </w:pPr>
            <w:r w:rsidRPr="00ED5930">
              <w:rPr>
                <w:rFonts w:cs="Times"/>
              </w:rPr>
              <w:t>4.0</w:t>
            </w:r>
          </w:p>
        </w:tc>
      </w:tr>
    </w:tbl>
    <w:p w14:paraId="2DFBC186" w14:textId="393247F5" w:rsidR="00ED5930" w:rsidRPr="00ED5930" w:rsidRDefault="00ED5930" w:rsidP="00ED5930">
      <w:pPr>
        <w:pStyle w:val="IOP-CS-BodyText"/>
        <w:spacing w:after="120"/>
        <w:ind w:firstLine="0"/>
        <w:rPr>
          <w:rFonts w:cs="Times"/>
          <w:noProof/>
          <w:sz w:val="20"/>
          <w:szCs w:val="20"/>
          <w:lang w:val="fr-FR"/>
        </w:rPr>
      </w:pPr>
      <w:r w:rsidRPr="00ED5930">
        <w:rPr>
          <w:rFonts w:cs="Times"/>
          <w:noProof/>
          <w:sz w:val="20"/>
          <w:szCs w:val="20"/>
          <w:lang w:val="fr-FR"/>
        </w:rPr>
        <w:t>Note : a Table footnote.</w:t>
      </w:r>
    </w:p>
    <w:p w14:paraId="116A0869" w14:textId="07E9D564" w:rsidR="00A71DD8" w:rsidRDefault="00A71DD8" w:rsidP="00A71DD8">
      <w:pPr>
        <w:pStyle w:val="IOP-CS-SubsectionHeading"/>
      </w:pPr>
      <w:r>
        <w:t>2.</w:t>
      </w:r>
      <w:r>
        <w:t>2</w:t>
      </w:r>
      <w:r>
        <w:t xml:space="preserve"> </w:t>
      </w:r>
      <w:r>
        <w:t>Form</w:t>
      </w:r>
      <w:r w:rsidRPr="00A71DD8">
        <w:t>atting the citation and reference</w:t>
      </w:r>
    </w:p>
    <w:p w14:paraId="7343F28E" w14:textId="06B03CE5" w:rsidR="00672C4B" w:rsidRPr="00A96848" w:rsidRDefault="00A71DD8" w:rsidP="00A71DD8">
      <w:pPr>
        <w:pStyle w:val="IOP-CS-BodyNoIndent"/>
      </w:pPr>
      <w:r w:rsidRPr="00A71DD8">
        <w:t xml:space="preserve">Citation should be brackets numerical style, with [1] is the first citation, followed sequentially by the next citation [2]. The same citation, should be used the same number. The references should be ordered by the citation number. The references should be complete. Please use </w:t>
      </w:r>
      <w:r w:rsidRPr="00A71DD8">
        <w:rPr>
          <w:b/>
          <w:bCs/>
        </w:rPr>
        <w:t>Mendeley Reference Manager</w:t>
      </w:r>
      <w:r w:rsidRPr="00A71DD8">
        <w:t xml:space="preserve"> with style: IOP Conference Series: Earth and Environmental Science.</w:t>
      </w:r>
      <w:r>
        <w:t xml:space="preserve">  </w:t>
      </w:r>
    </w:p>
    <w:p w14:paraId="54A6B54F" w14:textId="46C21DCF" w:rsidR="004B7F0C" w:rsidRDefault="00C23B8D" w:rsidP="00CF5879">
      <w:pPr>
        <w:pStyle w:val="IOP-CS-SectionHead"/>
      </w:pPr>
      <w:r>
        <w:t>References</w:t>
      </w:r>
    </w:p>
    <w:p w14:paraId="7EB35040" w14:textId="2754A5B8" w:rsidR="00C23B8D" w:rsidRDefault="00C23B8D" w:rsidP="00C23B8D">
      <w:pPr>
        <w:pStyle w:val="IOP-CS-ReferenceText"/>
      </w:pPr>
      <w:r>
        <w:t>[1]</w:t>
      </w:r>
      <w:r>
        <w:tab/>
      </w:r>
      <w:r w:rsidR="00A71DD8" w:rsidRPr="00A71DD8">
        <w:t>Strite S and Morkoc H 1992 J. Vac. Sci. Technol. B 10 1237</w:t>
      </w:r>
      <w:r w:rsidR="00D81510">
        <w:t xml:space="preserve"> </w:t>
      </w:r>
    </w:p>
    <w:p w14:paraId="4C8302F1" w14:textId="2872DE0D" w:rsidR="00A71DD8" w:rsidRPr="00A71DD8" w:rsidRDefault="00507689" w:rsidP="00E30B6A">
      <w:pPr>
        <w:pStyle w:val="Reference"/>
        <w:ind w:left="900" w:hanging="900"/>
        <w:rPr>
          <w:rFonts w:ascii="Cambria" w:hAnsi="Cambria" w:cs="Times"/>
          <w:sz w:val="18"/>
          <w:szCs w:val="18"/>
        </w:rPr>
      </w:pPr>
      <w:r w:rsidRPr="00A71DD8">
        <w:rPr>
          <w:rFonts w:ascii="Cambria" w:hAnsi="Cambria" w:cs="Times"/>
          <w:sz w:val="18"/>
          <w:szCs w:val="18"/>
        </w:rPr>
        <w:t>[2]</w:t>
      </w:r>
      <w:r w:rsidR="00A855FC">
        <w:rPr>
          <w:rFonts w:ascii="Cambria" w:hAnsi="Cambria" w:cs="Times"/>
          <w:sz w:val="18"/>
          <w:szCs w:val="18"/>
        </w:rPr>
        <w:tab/>
      </w:r>
      <w:r w:rsidR="00A71DD8" w:rsidRPr="00A71DD8">
        <w:rPr>
          <w:rFonts w:ascii="Cambria" w:hAnsi="Cambria" w:cs="Times"/>
          <w:sz w:val="18"/>
          <w:szCs w:val="18"/>
        </w:rPr>
        <w:t xml:space="preserve">Nakamura S, Senoh M, Nagahama S, Iwase N, Yamada T, Matsushita T, Kiyoku H and Sugimoto Y 1996 Japan. J. Appl. Phys. 35 L74 </w:t>
      </w:r>
    </w:p>
    <w:p w14:paraId="5914AC12" w14:textId="77777777" w:rsidR="00A71DD8" w:rsidRPr="00A71DD8" w:rsidRDefault="00A71DD8" w:rsidP="00E30B6A">
      <w:pPr>
        <w:pStyle w:val="Reference"/>
        <w:ind w:left="900" w:hanging="900"/>
        <w:rPr>
          <w:rFonts w:ascii="Cambria" w:hAnsi="Cambria" w:cs="Times"/>
          <w:sz w:val="18"/>
          <w:szCs w:val="18"/>
        </w:rPr>
      </w:pPr>
      <w:r w:rsidRPr="00A71DD8">
        <w:rPr>
          <w:rFonts w:ascii="Cambria" w:hAnsi="Cambria" w:cs="Times"/>
          <w:sz w:val="18"/>
          <w:szCs w:val="18"/>
        </w:rPr>
        <w:t>[3]</w:t>
      </w:r>
      <w:r w:rsidRPr="00A71DD8">
        <w:rPr>
          <w:rFonts w:ascii="Cambria" w:hAnsi="Cambria" w:cs="Times"/>
          <w:sz w:val="18"/>
          <w:szCs w:val="18"/>
        </w:rPr>
        <w:tab/>
        <w:t>Milson R, Coley A, Pravda V and Pravdova A 2004 Alignment and algebraically special tensors Preprint gr-qc/0401010</w:t>
      </w:r>
    </w:p>
    <w:p w14:paraId="091A0430" w14:textId="77777777" w:rsidR="00A71DD8" w:rsidRPr="00A71DD8" w:rsidRDefault="00A71DD8" w:rsidP="00E30B6A">
      <w:pPr>
        <w:pStyle w:val="Reference"/>
        <w:ind w:left="900" w:hanging="900"/>
        <w:rPr>
          <w:rFonts w:ascii="Cambria" w:hAnsi="Cambria" w:cs="Times"/>
          <w:sz w:val="18"/>
          <w:szCs w:val="18"/>
        </w:rPr>
      </w:pPr>
      <w:r w:rsidRPr="00A71DD8">
        <w:rPr>
          <w:rFonts w:ascii="Cambria" w:hAnsi="Cambria" w:cs="Times"/>
          <w:sz w:val="18"/>
          <w:szCs w:val="18"/>
        </w:rPr>
        <w:t>[4]</w:t>
      </w:r>
      <w:r w:rsidRPr="00A71DD8">
        <w:rPr>
          <w:rFonts w:ascii="Cambria" w:hAnsi="Cambria" w:cs="Times"/>
          <w:sz w:val="18"/>
          <w:szCs w:val="18"/>
        </w:rPr>
        <w:tab/>
        <w:t>Szytula A and Leciejewicz J 1989 Handbook on the Physics and Chemistry of Rare Earths vol 12, ed K A Gschneidner Jr and L Erwin (Amsterdam: Elsevier) p 133</w:t>
      </w:r>
    </w:p>
    <w:p w14:paraId="4D536FB7" w14:textId="6FBAF8AB" w:rsidR="00507689" w:rsidRPr="00A71DD8" w:rsidRDefault="00A71DD8" w:rsidP="00E30B6A">
      <w:pPr>
        <w:pStyle w:val="Reference"/>
        <w:ind w:left="900" w:hanging="900"/>
        <w:rPr>
          <w:rFonts w:ascii="Cambria" w:hAnsi="Cambria" w:cs="Times"/>
          <w:sz w:val="18"/>
          <w:szCs w:val="18"/>
        </w:rPr>
      </w:pPr>
      <w:r w:rsidRPr="00A71DD8">
        <w:rPr>
          <w:rFonts w:ascii="Cambria" w:hAnsi="Cambria" w:cs="Times"/>
          <w:sz w:val="18"/>
          <w:szCs w:val="18"/>
        </w:rPr>
        <w:t>[5]</w:t>
      </w:r>
      <w:r w:rsidRPr="00A71DD8">
        <w:rPr>
          <w:rFonts w:ascii="Cambria" w:hAnsi="Cambria" w:cs="Times"/>
          <w:sz w:val="18"/>
          <w:szCs w:val="18"/>
        </w:rPr>
        <w:tab/>
        <w:t>Kuhn T 1998 Density matrix theory of coherent ultrafast dynamics Theory of Transport Properties of Semiconductor Nanostructures (Electronic Materials vol 4) ed E Schöll (London: Chapman and Hall) chapter 6 pp 173–214</w:t>
      </w:r>
      <w:r w:rsidRPr="00A71DD8">
        <w:rPr>
          <w:rFonts w:ascii="Cambria" w:hAnsi="Cambria" w:cs="Times"/>
          <w:sz w:val="18"/>
          <w:szCs w:val="18"/>
        </w:rPr>
        <w:t xml:space="preserve"> </w:t>
      </w:r>
    </w:p>
    <w:sectPr w:rsidR="00507689" w:rsidRPr="00A71DD8" w:rsidSect="00F90CF4">
      <w:pgSz w:w="11906" w:h="16838"/>
      <w:pgMar w:top="2268" w:right="1418" w:bottom="153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CA66B9"/>
    <w:multiLevelType w:val="hybridMultilevel"/>
    <w:tmpl w:val="0336A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0995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6FE"/>
    <w:rsid w:val="00030688"/>
    <w:rsid w:val="00045185"/>
    <w:rsid w:val="00061A1F"/>
    <w:rsid w:val="00074515"/>
    <w:rsid w:val="000845DB"/>
    <w:rsid w:val="00090952"/>
    <w:rsid w:val="00097D6B"/>
    <w:rsid w:val="000B2CE3"/>
    <w:rsid w:val="000F2B4D"/>
    <w:rsid w:val="000F3204"/>
    <w:rsid w:val="000F5271"/>
    <w:rsid w:val="0011107A"/>
    <w:rsid w:val="0011132F"/>
    <w:rsid w:val="00145E91"/>
    <w:rsid w:val="001A2DA8"/>
    <w:rsid w:val="001A4ADF"/>
    <w:rsid w:val="001C0B6C"/>
    <w:rsid w:val="001F1038"/>
    <w:rsid w:val="00203EA9"/>
    <w:rsid w:val="002057E0"/>
    <w:rsid w:val="00207B84"/>
    <w:rsid w:val="00216EB7"/>
    <w:rsid w:val="0022201B"/>
    <w:rsid w:val="0028596A"/>
    <w:rsid w:val="002D0B1A"/>
    <w:rsid w:val="002D1705"/>
    <w:rsid w:val="002E5544"/>
    <w:rsid w:val="003647B5"/>
    <w:rsid w:val="00397DEF"/>
    <w:rsid w:val="003B0331"/>
    <w:rsid w:val="003C7B9D"/>
    <w:rsid w:val="003E0897"/>
    <w:rsid w:val="003E707E"/>
    <w:rsid w:val="0046685F"/>
    <w:rsid w:val="00480D6D"/>
    <w:rsid w:val="00483BC9"/>
    <w:rsid w:val="004860AF"/>
    <w:rsid w:val="004A2048"/>
    <w:rsid w:val="004B12DD"/>
    <w:rsid w:val="004B2068"/>
    <w:rsid w:val="004B7F0C"/>
    <w:rsid w:val="004C276D"/>
    <w:rsid w:val="004D2D12"/>
    <w:rsid w:val="004D5A2D"/>
    <w:rsid w:val="004E065C"/>
    <w:rsid w:val="00507689"/>
    <w:rsid w:val="00510A4D"/>
    <w:rsid w:val="0053678D"/>
    <w:rsid w:val="005451D6"/>
    <w:rsid w:val="0055379B"/>
    <w:rsid w:val="005756C0"/>
    <w:rsid w:val="00584FE5"/>
    <w:rsid w:val="0058710B"/>
    <w:rsid w:val="0059110E"/>
    <w:rsid w:val="00594B5D"/>
    <w:rsid w:val="005A1E35"/>
    <w:rsid w:val="005B27F5"/>
    <w:rsid w:val="005C75D8"/>
    <w:rsid w:val="005D48B5"/>
    <w:rsid w:val="005D53A8"/>
    <w:rsid w:val="005D6AE2"/>
    <w:rsid w:val="005E6843"/>
    <w:rsid w:val="0060651D"/>
    <w:rsid w:val="00613806"/>
    <w:rsid w:val="00616691"/>
    <w:rsid w:val="006246DF"/>
    <w:rsid w:val="00626EFA"/>
    <w:rsid w:val="00646B36"/>
    <w:rsid w:val="00657F67"/>
    <w:rsid w:val="00665585"/>
    <w:rsid w:val="0066754C"/>
    <w:rsid w:val="00672C4B"/>
    <w:rsid w:val="00685572"/>
    <w:rsid w:val="00693D29"/>
    <w:rsid w:val="006B3D2B"/>
    <w:rsid w:val="006B63A5"/>
    <w:rsid w:val="006E4AFF"/>
    <w:rsid w:val="007045B5"/>
    <w:rsid w:val="00734E4D"/>
    <w:rsid w:val="00761682"/>
    <w:rsid w:val="00766D3E"/>
    <w:rsid w:val="00783DE2"/>
    <w:rsid w:val="0079069F"/>
    <w:rsid w:val="007A09E1"/>
    <w:rsid w:val="007B56C8"/>
    <w:rsid w:val="007C23FC"/>
    <w:rsid w:val="007D69D9"/>
    <w:rsid w:val="007E773B"/>
    <w:rsid w:val="007F52A8"/>
    <w:rsid w:val="008163F7"/>
    <w:rsid w:val="00823C51"/>
    <w:rsid w:val="00825615"/>
    <w:rsid w:val="00827BB0"/>
    <w:rsid w:val="008323AC"/>
    <w:rsid w:val="00834AD7"/>
    <w:rsid w:val="00841070"/>
    <w:rsid w:val="008460F3"/>
    <w:rsid w:val="00847151"/>
    <w:rsid w:val="0085670B"/>
    <w:rsid w:val="00866277"/>
    <w:rsid w:val="00881E3E"/>
    <w:rsid w:val="00890A2C"/>
    <w:rsid w:val="008C7A1F"/>
    <w:rsid w:val="008D32F7"/>
    <w:rsid w:val="008E0B84"/>
    <w:rsid w:val="008F1E83"/>
    <w:rsid w:val="00923246"/>
    <w:rsid w:val="009371CA"/>
    <w:rsid w:val="00946414"/>
    <w:rsid w:val="00946713"/>
    <w:rsid w:val="00966E00"/>
    <w:rsid w:val="009863B9"/>
    <w:rsid w:val="009B5C9D"/>
    <w:rsid w:val="009B7F9A"/>
    <w:rsid w:val="009F10EF"/>
    <w:rsid w:val="00A05FF8"/>
    <w:rsid w:val="00A50C39"/>
    <w:rsid w:val="00A662B6"/>
    <w:rsid w:val="00A71DD8"/>
    <w:rsid w:val="00A73804"/>
    <w:rsid w:val="00A750F0"/>
    <w:rsid w:val="00A832AA"/>
    <w:rsid w:val="00A855FC"/>
    <w:rsid w:val="00A85F24"/>
    <w:rsid w:val="00A96848"/>
    <w:rsid w:val="00AA582A"/>
    <w:rsid w:val="00AB28BA"/>
    <w:rsid w:val="00AD2BE4"/>
    <w:rsid w:val="00AD6409"/>
    <w:rsid w:val="00AD74B4"/>
    <w:rsid w:val="00AD7EA7"/>
    <w:rsid w:val="00AF089F"/>
    <w:rsid w:val="00AF0ABE"/>
    <w:rsid w:val="00AF7C63"/>
    <w:rsid w:val="00B54424"/>
    <w:rsid w:val="00B71D8D"/>
    <w:rsid w:val="00B72131"/>
    <w:rsid w:val="00B914E5"/>
    <w:rsid w:val="00BD1559"/>
    <w:rsid w:val="00BF7225"/>
    <w:rsid w:val="00C11184"/>
    <w:rsid w:val="00C11E06"/>
    <w:rsid w:val="00C14DA0"/>
    <w:rsid w:val="00C15FCB"/>
    <w:rsid w:val="00C23B8D"/>
    <w:rsid w:val="00C41098"/>
    <w:rsid w:val="00C454B8"/>
    <w:rsid w:val="00C4692C"/>
    <w:rsid w:val="00C86A8C"/>
    <w:rsid w:val="00C86CE2"/>
    <w:rsid w:val="00CA574D"/>
    <w:rsid w:val="00CB34FC"/>
    <w:rsid w:val="00CC6F42"/>
    <w:rsid w:val="00CD704C"/>
    <w:rsid w:val="00CF5879"/>
    <w:rsid w:val="00D0613A"/>
    <w:rsid w:val="00D1709E"/>
    <w:rsid w:val="00D222C3"/>
    <w:rsid w:val="00D23AA0"/>
    <w:rsid w:val="00D25E3D"/>
    <w:rsid w:val="00D4463B"/>
    <w:rsid w:val="00D7392A"/>
    <w:rsid w:val="00D741CB"/>
    <w:rsid w:val="00D81510"/>
    <w:rsid w:val="00D87167"/>
    <w:rsid w:val="00DA2190"/>
    <w:rsid w:val="00DA3FCB"/>
    <w:rsid w:val="00DE3F3B"/>
    <w:rsid w:val="00E1335B"/>
    <w:rsid w:val="00E13BB8"/>
    <w:rsid w:val="00E13E0E"/>
    <w:rsid w:val="00E30B6A"/>
    <w:rsid w:val="00E7202A"/>
    <w:rsid w:val="00ED5930"/>
    <w:rsid w:val="00EF28FC"/>
    <w:rsid w:val="00EF46FE"/>
    <w:rsid w:val="00F20801"/>
    <w:rsid w:val="00F358F2"/>
    <w:rsid w:val="00F363F6"/>
    <w:rsid w:val="00F40D22"/>
    <w:rsid w:val="00F43CE1"/>
    <w:rsid w:val="00F83A80"/>
    <w:rsid w:val="00F90CF4"/>
    <w:rsid w:val="00F945C2"/>
    <w:rsid w:val="00FA56A2"/>
    <w:rsid w:val="00FD64C0"/>
    <w:rsid w:val="00FE110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49C95"/>
  <w15:chartTrackingRefBased/>
  <w15:docId w15:val="{4479E423-A0CA-474F-8E42-2B2BE1E6F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semiHidden="1" w:uiPriority="31"/>
    <w:lsdException w:name="Intense Reference"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unhideWhenUsed="1"/>
    <w:lsdException w:name="Smart Link" w:semiHidden="1"/>
  </w:latentStyles>
  <w:style w:type="paragraph" w:default="1" w:styleId="Normal">
    <w:name w:val="Normal"/>
    <w:semiHidden/>
    <w:rsid w:val="00A96848"/>
  </w:style>
  <w:style w:type="paragraph" w:styleId="Heading1">
    <w:name w:val="heading 1"/>
    <w:basedOn w:val="Normal"/>
    <w:next w:val="Normal"/>
    <w:link w:val="Heading1Char"/>
    <w:uiPriority w:val="9"/>
    <w:semiHidden/>
    <w:locked/>
    <w:rsid w:val="00EF46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locked/>
    <w:rsid w:val="00EF46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qFormat/>
    <w:locked/>
    <w:rsid w:val="00EF46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qFormat/>
    <w:locked/>
    <w:rsid w:val="00EF46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qFormat/>
    <w:locked/>
    <w:rsid w:val="00EF46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qFormat/>
    <w:locked/>
    <w:rsid w:val="00EF46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qFormat/>
    <w:locked/>
    <w:rsid w:val="00EF46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qFormat/>
    <w:locked/>
    <w:rsid w:val="00EF46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qFormat/>
    <w:locked/>
    <w:rsid w:val="00EF46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A968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68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68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68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68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68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68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68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6848"/>
    <w:rPr>
      <w:rFonts w:eastAsiaTheme="majorEastAsia" w:cstheme="majorBidi"/>
      <w:color w:val="272727" w:themeColor="text1" w:themeTint="D8"/>
    </w:rPr>
  </w:style>
  <w:style w:type="paragraph" w:customStyle="1" w:styleId="IOP-CS-TableText">
    <w:name w:val="IOP-CS-TableText"/>
    <w:basedOn w:val="IOP-CS-CaptionText"/>
    <w:link w:val="IOP-CS-TableTextChar"/>
    <w:qFormat/>
    <w:rsid w:val="00734E4D"/>
    <w:rPr>
      <w:sz w:val="16"/>
    </w:rPr>
  </w:style>
  <w:style w:type="character" w:customStyle="1" w:styleId="IOP-CS-TableTextChar">
    <w:name w:val="IOP-CS-TableText Char"/>
    <w:basedOn w:val="IOP-CS-CaptionTextChar"/>
    <w:link w:val="IOP-CS-TableText"/>
    <w:rsid w:val="00734E4D"/>
    <w:rPr>
      <w:rFonts w:ascii="Cambria" w:hAnsi="Cambria"/>
      <w:sz w:val="16"/>
    </w:rPr>
  </w:style>
  <w:style w:type="paragraph" w:customStyle="1" w:styleId="IOP-CS-ReferenceText">
    <w:name w:val="IOP-CS-ReferenceText"/>
    <w:link w:val="IOP-CS-ReferenceTextChar"/>
    <w:qFormat/>
    <w:rsid w:val="004B7F0C"/>
    <w:pPr>
      <w:spacing w:after="0"/>
    </w:pPr>
    <w:rPr>
      <w:rFonts w:ascii="Cambria" w:hAnsi="Cambria"/>
      <w:sz w:val="18"/>
    </w:rPr>
  </w:style>
  <w:style w:type="character" w:customStyle="1" w:styleId="IOP-CS-ReferenceTextChar">
    <w:name w:val="IOP-CS-ReferenceText Char"/>
    <w:basedOn w:val="DefaultParagraphFont"/>
    <w:link w:val="IOP-CS-ReferenceText"/>
    <w:rsid w:val="004B7F0C"/>
    <w:rPr>
      <w:rFonts w:ascii="Cambria" w:hAnsi="Cambria"/>
      <w:sz w:val="18"/>
    </w:rPr>
  </w:style>
  <w:style w:type="paragraph" w:styleId="Quote">
    <w:name w:val="Quote"/>
    <w:basedOn w:val="Normal"/>
    <w:next w:val="Normal"/>
    <w:link w:val="QuoteChar"/>
    <w:uiPriority w:val="29"/>
    <w:semiHidden/>
    <w:locked/>
    <w:rsid w:val="00EF46FE"/>
    <w:pPr>
      <w:spacing w:before="160"/>
      <w:jc w:val="center"/>
    </w:pPr>
    <w:rPr>
      <w:i/>
      <w:iCs/>
      <w:color w:val="404040" w:themeColor="text1" w:themeTint="BF"/>
    </w:rPr>
  </w:style>
  <w:style w:type="character" w:customStyle="1" w:styleId="QuoteChar">
    <w:name w:val="Quote Char"/>
    <w:basedOn w:val="DefaultParagraphFont"/>
    <w:link w:val="Quote"/>
    <w:uiPriority w:val="29"/>
    <w:semiHidden/>
    <w:rsid w:val="00A96848"/>
    <w:rPr>
      <w:i/>
      <w:iCs/>
      <w:color w:val="404040" w:themeColor="text1" w:themeTint="BF"/>
    </w:rPr>
  </w:style>
  <w:style w:type="paragraph" w:styleId="ListParagraph">
    <w:name w:val="List Paragraph"/>
    <w:basedOn w:val="Normal"/>
    <w:uiPriority w:val="34"/>
    <w:semiHidden/>
    <w:locked/>
    <w:rsid w:val="00EF46FE"/>
    <w:pPr>
      <w:ind w:left="720"/>
      <w:contextualSpacing/>
    </w:pPr>
  </w:style>
  <w:style w:type="character" w:styleId="IntenseEmphasis">
    <w:name w:val="Intense Emphasis"/>
    <w:basedOn w:val="DefaultParagraphFont"/>
    <w:uiPriority w:val="21"/>
    <w:semiHidden/>
    <w:locked/>
    <w:rsid w:val="00EF46FE"/>
    <w:rPr>
      <w:i/>
      <w:iCs/>
      <w:color w:val="0F4761" w:themeColor="accent1" w:themeShade="BF"/>
    </w:rPr>
  </w:style>
  <w:style w:type="paragraph" w:styleId="IntenseQuote">
    <w:name w:val="Intense Quote"/>
    <w:basedOn w:val="Normal"/>
    <w:next w:val="Normal"/>
    <w:link w:val="IntenseQuoteChar"/>
    <w:uiPriority w:val="30"/>
    <w:semiHidden/>
    <w:locked/>
    <w:rsid w:val="00EF46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semiHidden/>
    <w:rsid w:val="00A96848"/>
    <w:rPr>
      <w:i/>
      <w:iCs/>
      <w:color w:val="0F4761" w:themeColor="accent1" w:themeShade="BF"/>
    </w:rPr>
  </w:style>
  <w:style w:type="character" w:styleId="IntenseReference">
    <w:name w:val="Intense Reference"/>
    <w:basedOn w:val="DefaultParagraphFont"/>
    <w:uiPriority w:val="32"/>
    <w:semiHidden/>
    <w:locked/>
    <w:rsid w:val="00EF46FE"/>
    <w:rPr>
      <w:b/>
      <w:bCs/>
      <w:smallCaps/>
      <w:color w:val="0F4761" w:themeColor="accent1" w:themeShade="BF"/>
      <w:spacing w:val="5"/>
    </w:rPr>
  </w:style>
  <w:style w:type="paragraph" w:customStyle="1" w:styleId="IOP-CS-Title">
    <w:name w:val="IOP-CS-Title"/>
    <w:basedOn w:val="Normal"/>
    <w:link w:val="IOP-CS-TitleChar"/>
    <w:qFormat/>
    <w:rsid w:val="000845DB"/>
    <w:pPr>
      <w:spacing w:after="480"/>
    </w:pPr>
    <w:rPr>
      <w:rFonts w:asciiTheme="minorBidi" w:hAnsiTheme="minorBidi"/>
      <w:b/>
      <w:sz w:val="36"/>
      <w:szCs w:val="36"/>
    </w:rPr>
  </w:style>
  <w:style w:type="character" w:customStyle="1" w:styleId="IOP-CS-TitleChar">
    <w:name w:val="IOP-CS-Title Char"/>
    <w:basedOn w:val="DefaultParagraphFont"/>
    <w:link w:val="IOP-CS-Title"/>
    <w:rsid w:val="000845DB"/>
    <w:rPr>
      <w:rFonts w:asciiTheme="minorBidi" w:hAnsiTheme="minorBidi"/>
      <w:b/>
      <w:sz w:val="36"/>
      <w:szCs w:val="36"/>
    </w:rPr>
  </w:style>
  <w:style w:type="paragraph" w:customStyle="1" w:styleId="IOP-CS-Author">
    <w:name w:val="IOP-CS-Author"/>
    <w:basedOn w:val="Normal"/>
    <w:link w:val="IOP-CS-AuthorChar"/>
    <w:qFormat/>
    <w:rsid w:val="00A662B6"/>
    <w:pPr>
      <w:spacing w:after="240"/>
      <w:ind w:left="1418"/>
    </w:pPr>
    <w:rPr>
      <w:rFonts w:ascii="Cambria" w:hAnsi="Cambria"/>
      <w:b/>
      <w:bCs/>
    </w:rPr>
  </w:style>
  <w:style w:type="character" w:customStyle="1" w:styleId="IOP-CS-AuthorChar">
    <w:name w:val="IOP-CS-Author Char"/>
    <w:basedOn w:val="DefaultParagraphFont"/>
    <w:link w:val="IOP-CS-Author"/>
    <w:rsid w:val="00A662B6"/>
    <w:rPr>
      <w:rFonts w:ascii="Cambria" w:hAnsi="Cambria"/>
      <w:b/>
      <w:bCs/>
    </w:rPr>
  </w:style>
  <w:style w:type="paragraph" w:customStyle="1" w:styleId="IOP-CS-Affiliation">
    <w:name w:val="IOP-CS-Affiliation"/>
    <w:basedOn w:val="Normal"/>
    <w:link w:val="IOP-CS-AffiliationChar"/>
    <w:qFormat/>
    <w:rsid w:val="000B2CE3"/>
    <w:pPr>
      <w:spacing w:after="0"/>
      <w:ind w:left="1418"/>
    </w:pPr>
    <w:rPr>
      <w:rFonts w:ascii="Cambria" w:hAnsi="Cambria"/>
      <w:sz w:val="20"/>
      <w:szCs w:val="20"/>
    </w:rPr>
  </w:style>
  <w:style w:type="character" w:customStyle="1" w:styleId="IOP-CS-AffiliationChar">
    <w:name w:val="IOP-CS-Affiliation Char"/>
    <w:basedOn w:val="DefaultParagraphFont"/>
    <w:link w:val="IOP-CS-Affiliation"/>
    <w:rsid w:val="000B2CE3"/>
    <w:rPr>
      <w:rFonts w:ascii="Cambria" w:hAnsi="Cambria"/>
      <w:sz w:val="20"/>
      <w:szCs w:val="20"/>
    </w:rPr>
  </w:style>
  <w:style w:type="character" w:styleId="Hyperlink">
    <w:name w:val="Hyperlink"/>
    <w:basedOn w:val="DefaultParagraphFont"/>
    <w:uiPriority w:val="99"/>
    <w:semiHidden/>
    <w:locked/>
    <w:rsid w:val="005D53A8"/>
    <w:rPr>
      <w:color w:val="467886" w:themeColor="hyperlink"/>
      <w:u w:val="single"/>
    </w:rPr>
  </w:style>
  <w:style w:type="character" w:styleId="UnresolvedMention">
    <w:name w:val="Unresolved Mention"/>
    <w:basedOn w:val="DefaultParagraphFont"/>
    <w:uiPriority w:val="99"/>
    <w:semiHidden/>
    <w:locked/>
    <w:rsid w:val="005D53A8"/>
    <w:rPr>
      <w:color w:val="605E5C"/>
      <w:shd w:val="clear" w:color="auto" w:fill="E1DFDD"/>
    </w:rPr>
  </w:style>
  <w:style w:type="paragraph" w:customStyle="1" w:styleId="IOP-CS-Abstract">
    <w:name w:val="IOP-CS-Abstract"/>
    <w:basedOn w:val="IOP-CS-Affiliation"/>
    <w:link w:val="IOP-CS-AbstractChar"/>
    <w:qFormat/>
    <w:rsid w:val="00480D6D"/>
    <w:pPr>
      <w:spacing w:after="360"/>
      <w:jc w:val="both"/>
    </w:pPr>
    <w:rPr>
      <w:sz w:val="22"/>
      <w:szCs w:val="22"/>
    </w:rPr>
  </w:style>
  <w:style w:type="character" w:customStyle="1" w:styleId="IOP-CS-AbstractChar">
    <w:name w:val="IOP-CS-Abstract Char"/>
    <w:basedOn w:val="IOP-CS-AffiliationChar"/>
    <w:link w:val="IOP-CS-Abstract"/>
    <w:rsid w:val="00480D6D"/>
    <w:rPr>
      <w:rFonts w:ascii="Cambria" w:hAnsi="Cambria"/>
      <w:sz w:val="20"/>
      <w:szCs w:val="20"/>
    </w:rPr>
  </w:style>
  <w:style w:type="paragraph" w:customStyle="1" w:styleId="IOP-CS-SectionHead">
    <w:name w:val="IOP-CS-SectionHead"/>
    <w:next w:val="IOP-CS-BodyNoIndent"/>
    <w:link w:val="IOP-CS-SectionHeadChar"/>
    <w:qFormat/>
    <w:rsid w:val="005C75D8"/>
    <w:pPr>
      <w:spacing w:before="360" w:after="120"/>
    </w:pPr>
    <w:rPr>
      <w:rFonts w:ascii="Cambria" w:hAnsi="Cambria"/>
      <w:b/>
      <w:bCs/>
    </w:rPr>
  </w:style>
  <w:style w:type="character" w:customStyle="1" w:styleId="IOP-CS-SectionHeadChar">
    <w:name w:val="IOP-CS-SectionHead Char"/>
    <w:basedOn w:val="IOP-CS-AffiliationChar"/>
    <w:link w:val="IOP-CS-SectionHead"/>
    <w:rsid w:val="005C75D8"/>
    <w:rPr>
      <w:rFonts w:ascii="Cambria" w:hAnsi="Cambria"/>
      <w:b/>
      <w:bCs/>
      <w:sz w:val="20"/>
      <w:szCs w:val="20"/>
    </w:rPr>
  </w:style>
  <w:style w:type="paragraph" w:customStyle="1" w:styleId="IOP-CS-BodyText">
    <w:name w:val="IOP-CS-BodyText"/>
    <w:link w:val="IOP-CS-BodyTextChar"/>
    <w:qFormat/>
    <w:rsid w:val="00480D6D"/>
    <w:pPr>
      <w:spacing w:after="0"/>
      <w:ind w:firstLine="425"/>
      <w:jc w:val="both"/>
    </w:pPr>
    <w:rPr>
      <w:rFonts w:ascii="Cambria" w:hAnsi="Cambria"/>
    </w:rPr>
  </w:style>
  <w:style w:type="character" w:customStyle="1" w:styleId="IOP-CS-BodyTextChar">
    <w:name w:val="IOP-CS-BodyText Char"/>
    <w:basedOn w:val="IOP-CS-AffiliationChar"/>
    <w:link w:val="IOP-CS-BodyText"/>
    <w:rsid w:val="00480D6D"/>
    <w:rPr>
      <w:rFonts w:ascii="Cambria" w:hAnsi="Cambria"/>
      <w:sz w:val="20"/>
      <w:szCs w:val="20"/>
    </w:rPr>
  </w:style>
  <w:style w:type="paragraph" w:customStyle="1" w:styleId="IOP-CS-SubsectionHeading">
    <w:name w:val="IOP-CS-SubsectionHeading"/>
    <w:next w:val="IOP-CS-BodyNoIndent"/>
    <w:link w:val="IOP-CS-SubsectionHeadingChar"/>
    <w:qFormat/>
    <w:rsid w:val="00AD74B4"/>
    <w:pPr>
      <w:spacing w:before="160" w:after="0"/>
    </w:pPr>
    <w:rPr>
      <w:rFonts w:ascii="Cambria" w:hAnsi="Cambria"/>
      <w:i/>
      <w:iCs/>
    </w:rPr>
  </w:style>
  <w:style w:type="character" w:customStyle="1" w:styleId="IOP-CS-SubsectionHeadingChar">
    <w:name w:val="IOP-CS-SubsectionHeading Char"/>
    <w:basedOn w:val="IOP-CS-BodyTextChar"/>
    <w:link w:val="IOP-CS-SubsectionHeading"/>
    <w:rsid w:val="00AD74B4"/>
    <w:rPr>
      <w:rFonts w:ascii="Cambria" w:hAnsi="Cambria"/>
      <w:i/>
      <w:iCs/>
      <w:sz w:val="20"/>
      <w:szCs w:val="20"/>
    </w:rPr>
  </w:style>
  <w:style w:type="paragraph" w:customStyle="1" w:styleId="IOP-CS-BodyNoIndent">
    <w:name w:val="IOP-CS-BodyNoIndent"/>
    <w:basedOn w:val="IOP-CS-BodyText"/>
    <w:next w:val="IOP-CS-BodyText"/>
    <w:link w:val="IOP-CS-BodyNoIndentChar"/>
    <w:qFormat/>
    <w:rsid w:val="00480D6D"/>
    <w:pPr>
      <w:ind w:firstLine="0"/>
    </w:pPr>
  </w:style>
  <w:style w:type="character" w:customStyle="1" w:styleId="IOP-CS-BodyNoIndentChar">
    <w:name w:val="IOP-CS-BodyNoIndent Char"/>
    <w:basedOn w:val="IOP-CS-BodyTextChar"/>
    <w:link w:val="IOP-CS-BodyNoIndent"/>
    <w:rsid w:val="00480D6D"/>
    <w:rPr>
      <w:rFonts w:ascii="Cambria" w:hAnsi="Cambria"/>
      <w:sz w:val="20"/>
      <w:szCs w:val="20"/>
    </w:rPr>
  </w:style>
  <w:style w:type="paragraph" w:customStyle="1" w:styleId="IOP-CS-CaptionText">
    <w:name w:val="IOP-CS-CaptionText"/>
    <w:link w:val="IOP-CS-CaptionTextChar"/>
    <w:qFormat/>
    <w:rsid w:val="004860AF"/>
    <w:rPr>
      <w:rFonts w:ascii="Cambria" w:hAnsi="Cambria"/>
      <w:sz w:val="20"/>
    </w:rPr>
  </w:style>
  <w:style w:type="character" w:customStyle="1" w:styleId="IOP-CS-CaptionTextChar">
    <w:name w:val="IOP-CS-CaptionText Char"/>
    <w:basedOn w:val="DefaultParagraphFont"/>
    <w:link w:val="IOP-CS-CaptionText"/>
    <w:rsid w:val="004860AF"/>
    <w:rPr>
      <w:rFonts w:ascii="Cambria" w:hAnsi="Cambria"/>
      <w:sz w:val="20"/>
    </w:rPr>
  </w:style>
  <w:style w:type="table" w:styleId="TableGrid">
    <w:name w:val="Table Grid"/>
    <w:basedOn w:val="TableNormal"/>
    <w:uiPriority w:val="59"/>
    <w:locked/>
    <w:rsid w:val="00BF7225"/>
    <w:pPr>
      <w:spacing w:after="0" w:line="240" w:lineRule="auto"/>
    </w:pPr>
    <w:rPr>
      <w:rFonts w:ascii="Arial" w:eastAsia="Times New Roman" w:hAnsi="Arial"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OP-CS-TableFootnote">
    <w:name w:val="IOP-CS-TableFootnote"/>
    <w:basedOn w:val="Normal"/>
    <w:link w:val="IOP-CS-TableFootnoteChar"/>
    <w:qFormat/>
    <w:rsid w:val="006246DF"/>
    <w:pPr>
      <w:spacing w:after="200" w:line="276" w:lineRule="auto"/>
    </w:pPr>
    <w:rPr>
      <w:rFonts w:ascii="Cambria" w:eastAsia="Times New Roman" w:hAnsi="Cambria" w:cs="Arial"/>
      <w:kern w:val="0"/>
      <w:sz w:val="18"/>
      <w:szCs w:val="16"/>
      <w14:ligatures w14:val="none"/>
    </w:rPr>
  </w:style>
  <w:style w:type="character" w:customStyle="1" w:styleId="IOP-CS-TableFootnoteChar">
    <w:name w:val="IOP-CS-TableFootnote Char"/>
    <w:basedOn w:val="DefaultParagraphFont"/>
    <w:link w:val="IOP-CS-TableFootnote"/>
    <w:rsid w:val="006246DF"/>
    <w:rPr>
      <w:rFonts w:ascii="Cambria" w:eastAsia="Times New Roman" w:hAnsi="Cambria" w:cs="Arial"/>
      <w:kern w:val="0"/>
      <w:sz w:val="18"/>
      <w:szCs w:val="16"/>
      <w14:ligatures w14:val="none"/>
    </w:rPr>
  </w:style>
  <w:style w:type="paragraph" w:customStyle="1" w:styleId="IOP-CS-TableLeftColumn">
    <w:name w:val="IOP-CS-TableLeftColumn"/>
    <w:basedOn w:val="Normal"/>
    <w:link w:val="IOP-CS-TableLeftColumnChar"/>
    <w:qFormat/>
    <w:rsid w:val="006246DF"/>
    <w:pPr>
      <w:spacing w:after="0" w:line="240" w:lineRule="auto"/>
    </w:pPr>
    <w:rPr>
      <w:rFonts w:ascii="Cambria" w:eastAsia="Times New Roman" w:hAnsi="Cambria" w:cs="Arial"/>
      <w:kern w:val="0"/>
      <w:sz w:val="20"/>
      <w:szCs w:val="20"/>
      <w14:ligatures w14:val="none"/>
    </w:rPr>
  </w:style>
  <w:style w:type="paragraph" w:customStyle="1" w:styleId="IOP-CS-TableContent">
    <w:name w:val="IOP-CS-TableContent"/>
    <w:basedOn w:val="Normal"/>
    <w:link w:val="IOP-CS-TableContentChar"/>
    <w:qFormat/>
    <w:rsid w:val="006246DF"/>
    <w:pPr>
      <w:spacing w:after="0" w:line="240" w:lineRule="auto"/>
      <w:jc w:val="center"/>
    </w:pPr>
    <w:rPr>
      <w:rFonts w:ascii="Cambria" w:eastAsia="Times New Roman" w:hAnsi="Cambria" w:cs="Arial"/>
      <w:kern w:val="0"/>
      <w:sz w:val="20"/>
      <w:szCs w:val="20"/>
      <w14:ligatures w14:val="none"/>
    </w:rPr>
  </w:style>
  <w:style w:type="character" w:customStyle="1" w:styleId="IOP-CS-TableLeftColumnChar">
    <w:name w:val="IOP-CS-TableLeftColumn Char"/>
    <w:basedOn w:val="DefaultParagraphFont"/>
    <w:link w:val="IOP-CS-TableLeftColumn"/>
    <w:rsid w:val="006246DF"/>
    <w:rPr>
      <w:rFonts w:ascii="Cambria" w:eastAsia="Times New Roman" w:hAnsi="Cambria" w:cs="Arial"/>
      <w:kern w:val="0"/>
      <w:sz w:val="20"/>
      <w:szCs w:val="20"/>
      <w14:ligatures w14:val="none"/>
    </w:rPr>
  </w:style>
  <w:style w:type="character" w:customStyle="1" w:styleId="IOP-CS-TableContentChar">
    <w:name w:val="IOP-CS-TableContent Char"/>
    <w:basedOn w:val="DefaultParagraphFont"/>
    <w:link w:val="IOP-CS-TableContent"/>
    <w:rsid w:val="006246DF"/>
    <w:rPr>
      <w:rFonts w:ascii="Cambria" w:eastAsia="Times New Roman" w:hAnsi="Cambria" w:cs="Arial"/>
      <w:kern w:val="0"/>
      <w:sz w:val="20"/>
      <w:szCs w:val="20"/>
      <w14:ligatures w14:val="none"/>
    </w:rPr>
  </w:style>
  <w:style w:type="paragraph" w:customStyle="1" w:styleId="Reference">
    <w:name w:val="Reference"/>
    <w:rsid w:val="00A71DD8"/>
    <w:pPr>
      <w:tabs>
        <w:tab w:val="left" w:pos="709"/>
      </w:tabs>
      <w:spacing w:after="0" w:line="240" w:lineRule="auto"/>
      <w:ind w:left="567" w:hanging="567"/>
      <w:jc w:val="both"/>
    </w:pPr>
    <w:rPr>
      <w:rFonts w:ascii="Times" w:eastAsia="Times New Roman" w:hAnsi="Times" w:cs="Times New Roman"/>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d0ca077-4a5a-44b3-8225-e973392463e8">
      <Terms xmlns="http://schemas.microsoft.com/office/infopath/2007/PartnerControls"/>
    </lcf76f155ced4ddcb4097134ff3c332f>
    <TaxCatchAll xmlns="cd0cb0cd-f387-4546-b6ee-941c869211de" xsi:nil="true"/>
    <MediaLengthInSeconds xmlns="0d0ca077-4a5a-44b3-8225-e973392463e8" xsi:nil="true"/>
    <SharedWithUsers xmlns="cd0cb0cd-f387-4546-b6ee-941c869211de">
      <UserInfo>
        <DisplayName>Chris Ingle</DisplayName>
        <AccountId>15</AccountId>
        <AccountType/>
      </UserInfo>
      <UserInfo>
        <DisplayName>Rosalind Barrett</DisplayName>
        <AccountId>41</AccountId>
        <AccountType/>
      </UserInfo>
      <UserInfo>
        <DisplayName>Caroline Fitzgerald</DisplayName>
        <AccountId>25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184C1F9DAC6447BDEA3721DE969FCB" ma:contentTypeVersion="18" ma:contentTypeDescription="Create a new document." ma:contentTypeScope="" ma:versionID="793b80367c14023430c193f947ce3f0e">
  <xsd:schema xmlns:xsd="http://www.w3.org/2001/XMLSchema" xmlns:xs="http://www.w3.org/2001/XMLSchema" xmlns:p="http://schemas.microsoft.com/office/2006/metadata/properties" xmlns:ns2="0d0ca077-4a5a-44b3-8225-e973392463e8" xmlns:ns3="cd0cb0cd-f387-4546-b6ee-941c869211de" targetNamespace="http://schemas.microsoft.com/office/2006/metadata/properties" ma:root="true" ma:fieldsID="304ec480d0c6d264986323110b7a94b1" ns2:_="" ns3:_="">
    <xsd:import namespace="0d0ca077-4a5a-44b3-8225-e973392463e8"/>
    <xsd:import namespace="cd0cb0cd-f387-4546-b6ee-941c869211d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0ca077-4a5a-44b3-8225-e973392463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bac101e-57d3-4c9a-80e2-242aca2484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0cb0cd-f387-4546-b6ee-941c869211d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e5b8886-a63d-4c83-afab-b7ecbcac4760}" ma:internalName="TaxCatchAll" ma:showField="CatchAllData" ma:web="cd0cb0cd-f387-4546-b6ee-941c869211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C064DB-E98E-412C-AF48-DFED7351B3B6}">
  <ds:schemaRefs>
    <ds:schemaRef ds:uri="http://schemas.microsoft.com/office/2006/metadata/properties"/>
    <ds:schemaRef ds:uri="http://schemas.microsoft.com/office/infopath/2007/PartnerControls"/>
    <ds:schemaRef ds:uri="0d0ca077-4a5a-44b3-8225-e973392463e8"/>
    <ds:schemaRef ds:uri="cd0cb0cd-f387-4546-b6ee-941c869211de"/>
  </ds:schemaRefs>
</ds:datastoreItem>
</file>

<file path=customXml/itemProps2.xml><?xml version="1.0" encoding="utf-8"?>
<ds:datastoreItem xmlns:ds="http://schemas.openxmlformats.org/officeDocument/2006/customXml" ds:itemID="{83A6A22A-9C14-46B9-AD3D-D6F73AC43EE6}">
  <ds:schemaRefs>
    <ds:schemaRef ds:uri="http://schemas.microsoft.com/sharepoint/v3/contenttype/forms"/>
  </ds:schemaRefs>
</ds:datastoreItem>
</file>

<file path=customXml/itemProps3.xml><?xml version="1.0" encoding="utf-8"?>
<ds:datastoreItem xmlns:ds="http://schemas.openxmlformats.org/officeDocument/2006/customXml" ds:itemID="{858A8F9A-2B86-4366-B5C0-20C41A4411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0ca077-4a5a-44b3-8225-e973392463e8"/>
    <ds:schemaRef ds:uri="cd0cb0cd-f387-4546-b6ee-941c869211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678</Words>
  <Characters>3868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IOP Publishing</dc:creator>
  <cp:keywords/>
  <dc:description/>
  <cp:lastModifiedBy>reviewer</cp:lastModifiedBy>
  <cp:revision>169</cp:revision>
  <dcterms:created xsi:type="dcterms:W3CDTF">2024-01-17T10:12:00Z</dcterms:created>
  <dcterms:modified xsi:type="dcterms:W3CDTF">2025-10-23T01:11:00Z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0x01010032184C1F9DAC6447BDEA3721DE969FCB</vt:lpwstr>
  </property>
  <property fmtid="{D5CDD505-2E9C-101B-9397-08002B2CF9AE}" pid="3" name="MediaServiceImageTags">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_activity">
    <vt:lpwstr>{"FileActivityType":"9","FileActivityTimeStamp":"2024-02-09T10:33:50.630Z","FileActivityUsersOnPage":[{"DisplayName":"Chris Ingle","Id":"chris.ingle@ioppublishing.org"},{"DisplayName":"Rosalind Barrett","Id":"rosalind.barrett@ioppublishing.org"},{"DisplayName":"Caroline Fitzgerald","Id":"caroline.fitzgerald@ioppublishing.org"},{"DisplayName":"Chris Ingle","Id":"chris.ingle@ioppublishing.org"}],"FileActivityNavigationId":null}</vt:lpwstr>
  </property>
  <property fmtid="{D5CDD505-2E9C-101B-9397-08002B2CF9AE}" pid="9" name="TriggerFlowInfo">
    <vt:lpwstr/>
  </property>
</Properties>
</file>